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D092" w14:textId="77777777" w:rsidR="00F6390A" w:rsidRDefault="00F6390A">
      <w:pPr>
        <w:ind w:left="1440" w:hanging="1440"/>
        <w:rPr>
          <w:b/>
        </w:rPr>
      </w:pPr>
      <w:r>
        <w:rPr>
          <w:b/>
        </w:rPr>
        <w:t xml:space="preserve">________________________________________________________________________ </w:t>
      </w:r>
    </w:p>
    <w:p w14:paraId="166C1844" w14:textId="77777777" w:rsidR="001432E8" w:rsidRDefault="001432E8">
      <w:pPr>
        <w:ind w:left="1440" w:hanging="1440"/>
        <w:rPr>
          <w:b/>
        </w:rPr>
      </w:pPr>
    </w:p>
    <w:p w14:paraId="4BEB9BC4" w14:textId="77777777" w:rsidR="00F6390A" w:rsidRPr="00C336D3" w:rsidRDefault="007855D5">
      <w:pPr>
        <w:pStyle w:val="Heading1"/>
        <w:rPr>
          <w:rFonts w:ascii="Calibri" w:hAnsi="Calibri"/>
          <w:sz w:val="22"/>
          <w:szCs w:val="22"/>
        </w:rPr>
      </w:pPr>
      <w:r w:rsidRPr="00C336D3">
        <w:rPr>
          <w:rFonts w:ascii="Calibri" w:hAnsi="Calibri"/>
          <w:sz w:val="22"/>
          <w:szCs w:val="22"/>
        </w:rPr>
        <w:t xml:space="preserve">NOTICE OF </w:t>
      </w:r>
      <w:r w:rsidR="00920C7C" w:rsidRPr="00C336D3">
        <w:rPr>
          <w:rFonts w:ascii="Calibri" w:hAnsi="Calibri"/>
          <w:sz w:val="22"/>
          <w:szCs w:val="22"/>
        </w:rPr>
        <w:t>ATTORNEY-CLIENT SESSION</w:t>
      </w:r>
    </w:p>
    <w:p w14:paraId="28C39319" w14:textId="77777777" w:rsidR="00F6390A" w:rsidRPr="00C336D3" w:rsidRDefault="00F6390A">
      <w:pPr>
        <w:rPr>
          <w:rFonts w:ascii="Calibri" w:hAnsi="Calibri"/>
          <w:sz w:val="22"/>
          <w:szCs w:val="22"/>
        </w:rPr>
      </w:pPr>
    </w:p>
    <w:p w14:paraId="71EEDCA1" w14:textId="77777777" w:rsidR="00F6390A" w:rsidRPr="00C336D3" w:rsidRDefault="00F6390A">
      <w:pPr>
        <w:ind w:left="1440" w:hanging="1440"/>
        <w:jc w:val="center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>HILLSBOROUGH COUNTY AVIATION AUTHORITY</w:t>
      </w:r>
    </w:p>
    <w:p w14:paraId="7392EF51" w14:textId="77777777" w:rsidR="00F6390A" w:rsidRPr="00C336D3" w:rsidRDefault="00F6390A">
      <w:pPr>
        <w:ind w:left="1440" w:hanging="1440"/>
        <w:jc w:val="center"/>
        <w:rPr>
          <w:rFonts w:ascii="Calibri" w:hAnsi="Calibri"/>
          <w:b/>
          <w:sz w:val="22"/>
          <w:szCs w:val="22"/>
        </w:rPr>
      </w:pPr>
    </w:p>
    <w:p w14:paraId="66F3E6BE" w14:textId="303695CD" w:rsidR="00F6390A" w:rsidRPr="00C336D3" w:rsidRDefault="00F6390A" w:rsidP="001B0F5F">
      <w:pPr>
        <w:pStyle w:val="BodyTextIndent2"/>
        <w:ind w:left="0" w:firstLine="0"/>
        <w:jc w:val="both"/>
        <w:rPr>
          <w:rFonts w:ascii="Calibri" w:hAnsi="Calibri"/>
          <w:sz w:val="22"/>
          <w:szCs w:val="22"/>
        </w:rPr>
      </w:pPr>
      <w:r w:rsidRPr="00C336D3">
        <w:rPr>
          <w:rFonts w:ascii="Calibri" w:hAnsi="Calibri"/>
          <w:sz w:val="22"/>
          <w:szCs w:val="22"/>
        </w:rPr>
        <w:t>Notice is hereby given of</w:t>
      </w:r>
      <w:r w:rsidR="002C1811" w:rsidRPr="00C336D3">
        <w:rPr>
          <w:rFonts w:ascii="Calibri" w:hAnsi="Calibri"/>
          <w:sz w:val="22"/>
          <w:szCs w:val="22"/>
        </w:rPr>
        <w:t xml:space="preserve"> </w:t>
      </w:r>
      <w:r w:rsidR="00920C7C" w:rsidRPr="00C336D3">
        <w:rPr>
          <w:rFonts w:ascii="Calibri" w:hAnsi="Calibri"/>
          <w:sz w:val="22"/>
          <w:szCs w:val="22"/>
        </w:rPr>
        <w:t>an Attorney-Client Session</w:t>
      </w:r>
      <w:r w:rsidR="002C1811" w:rsidRPr="00C336D3">
        <w:rPr>
          <w:rFonts w:ascii="Calibri" w:hAnsi="Calibri"/>
          <w:sz w:val="22"/>
          <w:szCs w:val="22"/>
        </w:rPr>
        <w:t xml:space="preserve"> </w:t>
      </w:r>
      <w:r w:rsidRPr="00C336D3">
        <w:rPr>
          <w:rFonts w:ascii="Calibri" w:hAnsi="Calibri"/>
          <w:sz w:val="22"/>
          <w:szCs w:val="22"/>
        </w:rPr>
        <w:t xml:space="preserve">of the Hillsborough County </w:t>
      </w:r>
      <w:proofErr w:type="gramStart"/>
      <w:r w:rsidRPr="00C336D3">
        <w:rPr>
          <w:rFonts w:ascii="Calibri" w:hAnsi="Calibri"/>
          <w:sz w:val="22"/>
          <w:szCs w:val="22"/>
        </w:rPr>
        <w:t>Aviation Authority</w:t>
      </w:r>
      <w:proofErr w:type="gramEnd"/>
      <w:r w:rsidRPr="00C336D3">
        <w:rPr>
          <w:rFonts w:ascii="Calibri" w:hAnsi="Calibri"/>
          <w:sz w:val="22"/>
          <w:szCs w:val="22"/>
        </w:rPr>
        <w:t xml:space="preserve"> Board scheduled for</w:t>
      </w:r>
      <w:r w:rsidR="009459B2">
        <w:rPr>
          <w:rFonts w:ascii="Calibri" w:hAnsi="Calibri"/>
          <w:sz w:val="22"/>
          <w:szCs w:val="22"/>
        </w:rPr>
        <w:t xml:space="preserve"> </w:t>
      </w:r>
      <w:r w:rsidR="001E7CEA">
        <w:rPr>
          <w:rFonts w:ascii="Calibri" w:hAnsi="Calibri"/>
          <w:sz w:val="22"/>
          <w:szCs w:val="22"/>
        </w:rPr>
        <w:t>Thursday</w:t>
      </w:r>
      <w:r w:rsidR="00920C7C" w:rsidRPr="00C336D3">
        <w:rPr>
          <w:rFonts w:ascii="Calibri" w:hAnsi="Calibri"/>
          <w:sz w:val="22"/>
          <w:szCs w:val="22"/>
        </w:rPr>
        <w:t>,</w:t>
      </w:r>
      <w:r w:rsidR="009816F2">
        <w:rPr>
          <w:rFonts w:ascii="Calibri" w:hAnsi="Calibri"/>
          <w:sz w:val="22"/>
          <w:szCs w:val="22"/>
        </w:rPr>
        <w:t xml:space="preserve"> </w:t>
      </w:r>
      <w:r w:rsidR="001E7CEA">
        <w:rPr>
          <w:rFonts w:ascii="Calibri" w:hAnsi="Calibri"/>
          <w:sz w:val="22"/>
          <w:szCs w:val="22"/>
        </w:rPr>
        <w:t>October 2</w:t>
      </w:r>
      <w:r w:rsidR="00641657">
        <w:rPr>
          <w:rFonts w:ascii="Calibri" w:hAnsi="Calibri"/>
          <w:sz w:val="22"/>
          <w:szCs w:val="22"/>
        </w:rPr>
        <w:t>, 202</w:t>
      </w:r>
      <w:r w:rsidR="008B02AE">
        <w:rPr>
          <w:rFonts w:ascii="Calibri" w:hAnsi="Calibri"/>
          <w:sz w:val="22"/>
          <w:szCs w:val="22"/>
        </w:rPr>
        <w:t>5</w:t>
      </w:r>
      <w:r w:rsidRPr="00C336D3">
        <w:rPr>
          <w:rFonts w:ascii="Calibri" w:hAnsi="Calibri"/>
          <w:sz w:val="22"/>
          <w:szCs w:val="22"/>
        </w:rPr>
        <w:t xml:space="preserve">, at </w:t>
      </w:r>
      <w:r w:rsidR="00D93BD3">
        <w:rPr>
          <w:rFonts w:ascii="Calibri" w:hAnsi="Calibri"/>
          <w:sz w:val="22"/>
          <w:szCs w:val="22"/>
        </w:rPr>
        <w:t>9</w:t>
      </w:r>
      <w:r w:rsidR="004F345F">
        <w:rPr>
          <w:rFonts w:ascii="Calibri" w:hAnsi="Calibri"/>
          <w:sz w:val="22"/>
          <w:szCs w:val="22"/>
        </w:rPr>
        <w:t>:</w:t>
      </w:r>
      <w:r w:rsidR="009D4A49">
        <w:rPr>
          <w:rFonts w:ascii="Calibri" w:hAnsi="Calibri"/>
          <w:sz w:val="22"/>
          <w:szCs w:val="22"/>
        </w:rPr>
        <w:t>3</w:t>
      </w:r>
      <w:r w:rsidR="00E420C4" w:rsidRPr="00C336D3">
        <w:rPr>
          <w:rFonts w:ascii="Calibri" w:hAnsi="Calibri"/>
          <w:sz w:val="22"/>
          <w:szCs w:val="22"/>
        </w:rPr>
        <w:t>0 a</w:t>
      </w:r>
      <w:r w:rsidR="00920C7C" w:rsidRPr="00C336D3">
        <w:rPr>
          <w:rFonts w:ascii="Calibri" w:hAnsi="Calibri"/>
          <w:sz w:val="22"/>
          <w:szCs w:val="22"/>
        </w:rPr>
        <w:t xml:space="preserve">.m., </w:t>
      </w:r>
      <w:r w:rsidR="00EA198A" w:rsidRPr="00C336D3">
        <w:rPr>
          <w:rFonts w:ascii="Calibri" w:hAnsi="Calibri"/>
          <w:sz w:val="22"/>
          <w:szCs w:val="22"/>
        </w:rPr>
        <w:t>or as soon thereafter as it can be convened,</w:t>
      </w:r>
      <w:r w:rsidR="00E46229" w:rsidRPr="00C336D3">
        <w:rPr>
          <w:rFonts w:ascii="Calibri" w:hAnsi="Calibri"/>
          <w:sz w:val="22"/>
          <w:szCs w:val="22"/>
        </w:rPr>
        <w:t xml:space="preserve"> during the Regular</w:t>
      </w:r>
      <w:r w:rsidR="0073769C">
        <w:rPr>
          <w:rFonts w:ascii="Calibri" w:hAnsi="Calibri"/>
          <w:sz w:val="22"/>
          <w:szCs w:val="22"/>
        </w:rPr>
        <w:t xml:space="preserve"> </w:t>
      </w:r>
      <w:r w:rsidR="00E46229" w:rsidRPr="00C336D3">
        <w:rPr>
          <w:rFonts w:ascii="Calibri" w:hAnsi="Calibri"/>
          <w:sz w:val="22"/>
          <w:szCs w:val="22"/>
        </w:rPr>
        <w:t>Board</w:t>
      </w:r>
      <w:r w:rsidR="00E22828">
        <w:rPr>
          <w:rFonts w:ascii="Calibri" w:hAnsi="Calibri"/>
          <w:sz w:val="22"/>
          <w:szCs w:val="22"/>
        </w:rPr>
        <w:t xml:space="preserve"> </w:t>
      </w:r>
      <w:r w:rsidR="00E46229" w:rsidRPr="00C336D3">
        <w:rPr>
          <w:rFonts w:ascii="Calibri" w:hAnsi="Calibri"/>
          <w:sz w:val="22"/>
          <w:szCs w:val="22"/>
        </w:rPr>
        <w:t>meeting of the Hillsborough County Aviation Authority</w:t>
      </w:r>
      <w:r w:rsidR="00EA198A" w:rsidRPr="00C336D3">
        <w:rPr>
          <w:rFonts w:ascii="Calibri" w:hAnsi="Calibri"/>
          <w:sz w:val="22"/>
          <w:szCs w:val="22"/>
        </w:rPr>
        <w:t xml:space="preserve"> </w:t>
      </w:r>
      <w:r w:rsidR="00D93BD3" w:rsidRPr="00C336D3">
        <w:rPr>
          <w:rFonts w:ascii="Calibri" w:hAnsi="Calibri"/>
          <w:sz w:val="22"/>
          <w:szCs w:val="22"/>
        </w:rPr>
        <w:t xml:space="preserve">in the Boardroom located </w:t>
      </w:r>
      <w:r w:rsidR="00CF1EFE">
        <w:rPr>
          <w:rFonts w:ascii="Calibri" w:hAnsi="Calibri"/>
          <w:sz w:val="22"/>
          <w:szCs w:val="22"/>
        </w:rPr>
        <w:t>on the fourth floor of SkyCenter ONE, 5411 SkyCenter Drive, Tampa, FL 33630.</w:t>
      </w:r>
    </w:p>
    <w:p w14:paraId="35E7EBA7" w14:textId="77777777" w:rsidR="00F6390A" w:rsidRPr="00C336D3" w:rsidRDefault="00F6390A" w:rsidP="00316656">
      <w:pPr>
        <w:ind w:left="720" w:hanging="720"/>
        <w:jc w:val="both"/>
        <w:rPr>
          <w:rFonts w:ascii="Calibri" w:hAnsi="Calibri"/>
          <w:b/>
          <w:sz w:val="22"/>
          <w:szCs w:val="22"/>
        </w:rPr>
      </w:pPr>
    </w:p>
    <w:p w14:paraId="1D483D56" w14:textId="3697CCB0" w:rsidR="00774886" w:rsidRPr="00C336D3" w:rsidRDefault="007855D5" w:rsidP="00316656">
      <w:pPr>
        <w:ind w:left="720" w:hanging="720"/>
        <w:jc w:val="both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>The item</w:t>
      </w:r>
      <w:r w:rsidR="00E46229" w:rsidRPr="00C336D3">
        <w:rPr>
          <w:rFonts w:ascii="Calibri" w:hAnsi="Calibri"/>
          <w:b/>
          <w:sz w:val="22"/>
          <w:szCs w:val="22"/>
        </w:rPr>
        <w:t xml:space="preserve"> for discussion</w:t>
      </w:r>
      <w:r w:rsidR="003C5CB9">
        <w:rPr>
          <w:rFonts w:ascii="Calibri" w:hAnsi="Calibri"/>
          <w:b/>
          <w:sz w:val="22"/>
          <w:szCs w:val="22"/>
        </w:rPr>
        <w:t xml:space="preserve"> </w:t>
      </w:r>
      <w:r w:rsidR="001563F5">
        <w:rPr>
          <w:rFonts w:ascii="Calibri" w:hAnsi="Calibri"/>
          <w:b/>
          <w:sz w:val="22"/>
          <w:szCs w:val="22"/>
        </w:rPr>
        <w:t>is</w:t>
      </w:r>
      <w:r w:rsidR="00774886" w:rsidRPr="00C336D3">
        <w:rPr>
          <w:rFonts w:ascii="Calibri" w:hAnsi="Calibri"/>
          <w:b/>
          <w:sz w:val="22"/>
          <w:szCs w:val="22"/>
        </w:rPr>
        <w:t>:</w:t>
      </w:r>
    </w:p>
    <w:p w14:paraId="7765D3A5" w14:textId="77777777" w:rsidR="007631EE" w:rsidRPr="00FC0649" w:rsidRDefault="007631EE" w:rsidP="009816F2">
      <w:pPr>
        <w:jc w:val="both"/>
        <w:rPr>
          <w:rFonts w:ascii="Calibri" w:hAnsi="Calibri"/>
          <w:b/>
          <w:sz w:val="20"/>
        </w:rPr>
      </w:pPr>
    </w:p>
    <w:p w14:paraId="08A22639" w14:textId="784735F5" w:rsidR="00AE7F78" w:rsidRDefault="00AE7F78" w:rsidP="00AE7F78">
      <w:pPr>
        <w:ind w:left="720"/>
        <w:jc w:val="both"/>
        <w:rPr>
          <w:rFonts w:ascii="Calibri" w:hAnsi="Calibri"/>
          <w:b/>
          <w:sz w:val="22"/>
        </w:rPr>
      </w:pPr>
      <w:bookmarkStart w:id="0" w:name="_Hlk139616734"/>
      <w:r w:rsidRPr="009351FA">
        <w:rPr>
          <w:rFonts w:ascii="Calibri" w:hAnsi="Calibri"/>
          <w:b/>
          <w:sz w:val="22"/>
        </w:rPr>
        <w:t xml:space="preserve">Closed meeting to discuss </w:t>
      </w:r>
      <w:bookmarkEnd w:id="0"/>
      <w:r w:rsidR="00AF6023"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Hillsborough County Aviation Authority v. J.E. Dunn Construction Company; Hillsborough County Circuit Court Case No.: 24-CA-010362</w:t>
      </w:r>
      <w:r w:rsidR="00D015A9" w:rsidRPr="001563F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D015A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 </w:t>
      </w:r>
      <w:r w:rsidR="00626D4B">
        <w:rPr>
          <w:rFonts w:ascii="Calibri" w:hAnsi="Calibri"/>
          <w:b/>
          <w:sz w:val="22"/>
        </w:rPr>
        <w:t xml:space="preserve">                                               </w:t>
      </w:r>
      <w:r w:rsidRPr="00D31209">
        <w:rPr>
          <w:rFonts w:ascii="Calibri" w:hAnsi="Calibri"/>
          <w:b/>
          <w:sz w:val="22"/>
        </w:rPr>
        <w:t>Persons attending this meeting may include Board Members: Chairman</w:t>
      </w:r>
      <w:r w:rsidR="00413C26">
        <w:rPr>
          <w:rFonts w:ascii="Calibri" w:hAnsi="Calibri"/>
          <w:b/>
          <w:sz w:val="22"/>
        </w:rPr>
        <w:t xml:space="preserve"> </w:t>
      </w:r>
      <w:r w:rsidR="009459B2">
        <w:rPr>
          <w:rFonts w:ascii="Calibri" w:hAnsi="Calibri"/>
          <w:b/>
          <w:sz w:val="22"/>
        </w:rPr>
        <w:t xml:space="preserve">Brig. </w:t>
      </w:r>
      <w:r w:rsidR="007B50E4">
        <w:rPr>
          <w:rFonts w:ascii="Calibri" w:hAnsi="Calibri"/>
          <w:b/>
          <w:sz w:val="22"/>
        </w:rPr>
        <w:t>General Chip Diehl (Re</w:t>
      </w:r>
      <w:r w:rsidR="00273F23">
        <w:rPr>
          <w:rFonts w:ascii="Calibri" w:hAnsi="Calibri"/>
          <w:b/>
          <w:sz w:val="22"/>
        </w:rPr>
        <w:t>t.)</w:t>
      </w:r>
      <w:r w:rsidRPr="00D31209">
        <w:rPr>
          <w:rFonts w:ascii="Calibri" w:hAnsi="Calibri"/>
          <w:b/>
          <w:sz w:val="22"/>
        </w:rPr>
        <w:t>, Vice Chairman</w:t>
      </w:r>
      <w:r w:rsidR="00413C26">
        <w:rPr>
          <w:rFonts w:ascii="Calibri" w:hAnsi="Calibri"/>
          <w:b/>
          <w:sz w:val="22"/>
        </w:rPr>
        <w:t xml:space="preserve"> </w:t>
      </w:r>
      <w:r w:rsidR="00273F23">
        <w:rPr>
          <w:rFonts w:ascii="Calibri" w:hAnsi="Calibri"/>
          <w:b/>
          <w:sz w:val="22"/>
        </w:rPr>
        <w:t>Gary W. Harrod</w:t>
      </w:r>
      <w:r w:rsidRPr="00D31209">
        <w:rPr>
          <w:rFonts w:ascii="Calibri" w:hAnsi="Calibri"/>
          <w:b/>
          <w:sz w:val="22"/>
        </w:rPr>
        <w:t>, Treasurer</w:t>
      </w:r>
      <w:r w:rsidR="009459B2">
        <w:rPr>
          <w:rFonts w:ascii="Calibri" w:hAnsi="Calibri"/>
          <w:b/>
          <w:sz w:val="22"/>
        </w:rPr>
        <w:t xml:space="preserve"> </w:t>
      </w:r>
      <w:r w:rsidR="00BA6A05">
        <w:rPr>
          <w:rFonts w:ascii="Calibri" w:hAnsi="Calibri"/>
          <w:b/>
          <w:sz w:val="22"/>
        </w:rPr>
        <w:t>Robert I. Watkins</w:t>
      </w:r>
      <w:r w:rsidRPr="00D31209">
        <w:rPr>
          <w:rFonts w:ascii="Calibri" w:hAnsi="Calibri"/>
          <w:b/>
          <w:sz w:val="22"/>
        </w:rPr>
        <w:t>, Assistant Secretary/</w:t>
      </w:r>
      <w:r w:rsidR="003C5CB9">
        <w:rPr>
          <w:rFonts w:ascii="Calibri" w:hAnsi="Calibri"/>
          <w:b/>
          <w:sz w:val="22"/>
        </w:rPr>
        <w:t>Assistant</w:t>
      </w:r>
      <w:r w:rsidR="00F72BF5">
        <w:rPr>
          <w:rFonts w:ascii="Calibri" w:hAnsi="Calibri"/>
          <w:b/>
          <w:sz w:val="22"/>
        </w:rPr>
        <w:t xml:space="preserve"> </w:t>
      </w:r>
      <w:r w:rsidRPr="00D31209">
        <w:rPr>
          <w:rFonts w:ascii="Calibri" w:hAnsi="Calibri"/>
          <w:b/>
          <w:sz w:val="22"/>
        </w:rPr>
        <w:t>Treasurer Hillsborough County Commissioner</w:t>
      </w:r>
      <w:r>
        <w:rPr>
          <w:rFonts w:ascii="Calibri" w:hAnsi="Calibri"/>
          <w:b/>
          <w:sz w:val="22"/>
        </w:rPr>
        <w:t xml:space="preserve"> </w:t>
      </w:r>
      <w:r w:rsidR="00CF1EFE">
        <w:rPr>
          <w:rFonts w:ascii="Calibri" w:hAnsi="Calibri"/>
          <w:b/>
          <w:sz w:val="22"/>
        </w:rPr>
        <w:t>Harry Cohen</w:t>
      </w:r>
      <w:r w:rsidRPr="00D31209">
        <w:rPr>
          <w:rFonts w:ascii="Calibri" w:hAnsi="Calibri"/>
          <w:b/>
          <w:sz w:val="22"/>
        </w:rPr>
        <w:t>, Secretary</w:t>
      </w:r>
      <w:r w:rsidR="003C5CB9">
        <w:rPr>
          <w:rFonts w:ascii="Calibri" w:hAnsi="Calibri"/>
          <w:b/>
          <w:sz w:val="22"/>
        </w:rPr>
        <w:t xml:space="preserve"> </w:t>
      </w:r>
      <w:r w:rsidRPr="00D31209">
        <w:rPr>
          <w:rFonts w:ascii="Calibri" w:hAnsi="Calibri"/>
          <w:b/>
          <w:sz w:val="22"/>
        </w:rPr>
        <w:t xml:space="preserve">Mayor Jane Castor, Chief Executive Officer </w:t>
      </w:r>
      <w:r w:rsidR="00626D4B">
        <w:rPr>
          <w:rFonts w:ascii="Calibri" w:hAnsi="Calibri"/>
          <w:b/>
          <w:sz w:val="22"/>
        </w:rPr>
        <w:t>Michael Stephens</w:t>
      </w:r>
      <w:r w:rsidRPr="00D31209">
        <w:rPr>
          <w:rFonts w:ascii="Calibri" w:hAnsi="Calibri"/>
          <w:b/>
          <w:sz w:val="22"/>
        </w:rPr>
        <w:t xml:space="preserve">, </w:t>
      </w:r>
      <w:r w:rsidR="00626D4B">
        <w:rPr>
          <w:rFonts w:ascii="Calibri" w:hAnsi="Calibri"/>
          <w:b/>
          <w:sz w:val="22"/>
        </w:rPr>
        <w:t>Chief Legal Officer</w:t>
      </w:r>
      <w:r w:rsidRPr="00D31209">
        <w:rPr>
          <w:rFonts w:ascii="Calibri" w:hAnsi="Calibri"/>
          <w:b/>
          <w:sz w:val="22"/>
        </w:rPr>
        <w:t xml:space="preserve"> </w:t>
      </w:r>
      <w:r w:rsidR="00626D4B">
        <w:rPr>
          <w:rFonts w:ascii="Calibri" w:hAnsi="Calibri"/>
          <w:b/>
          <w:sz w:val="22"/>
        </w:rPr>
        <w:t>Cynji Lee</w:t>
      </w:r>
      <w:r w:rsidRPr="00D31209">
        <w:rPr>
          <w:rFonts w:ascii="Calibri" w:hAnsi="Calibri"/>
          <w:b/>
          <w:sz w:val="22"/>
        </w:rPr>
        <w:t>, Assistant General Counsel Scott Knight</w:t>
      </w:r>
      <w:r w:rsidR="00641657">
        <w:rPr>
          <w:rFonts w:ascii="Calibri" w:hAnsi="Calibri"/>
          <w:b/>
          <w:sz w:val="22"/>
        </w:rPr>
        <w:t>, Assistant General Counsel Michael Kamprath</w:t>
      </w:r>
      <w:r w:rsidR="00F72BF5">
        <w:rPr>
          <w:rFonts w:ascii="Calibri" w:hAnsi="Calibri"/>
          <w:b/>
          <w:sz w:val="22"/>
        </w:rPr>
        <w:t>,</w:t>
      </w:r>
      <w:r w:rsidR="00B84578">
        <w:rPr>
          <w:rFonts w:ascii="Calibri" w:hAnsi="Calibri"/>
          <w:b/>
          <w:sz w:val="22"/>
        </w:rPr>
        <w:t xml:space="preserve"> </w:t>
      </w:r>
      <w:r w:rsidR="00310BC0">
        <w:rPr>
          <w:rFonts w:ascii="Calibri" w:hAnsi="Calibri"/>
          <w:b/>
          <w:sz w:val="22"/>
        </w:rPr>
        <w:t xml:space="preserve">Assistant General Counsel Elita McMillon, </w:t>
      </w:r>
      <w:r w:rsidR="00B84578">
        <w:rPr>
          <w:rFonts w:ascii="Calibri" w:hAnsi="Calibri"/>
          <w:b/>
          <w:sz w:val="22"/>
        </w:rPr>
        <w:t>Outside Counsel Lu Prats, Outside Counsel Brett Henson</w:t>
      </w:r>
      <w:r w:rsidRPr="00D31209">
        <w:rPr>
          <w:rFonts w:ascii="Calibri" w:hAnsi="Calibri"/>
          <w:b/>
          <w:sz w:val="22"/>
        </w:rPr>
        <w:t xml:space="preserve"> and a Court Reporter.</w:t>
      </w:r>
    </w:p>
    <w:p w14:paraId="63E72C83" w14:textId="77777777" w:rsidR="00CF1EFE" w:rsidRDefault="00CF1EFE" w:rsidP="00AE7F78">
      <w:pPr>
        <w:ind w:left="720"/>
        <w:jc w:val="both"/>
        <w:rPr>
          <w:rFonts w:ascii="Calibri" w:hAnsi="Calibri"/>
          <w:b/>
          <w:sz w:val="22"/>
        </w:rPr>
      </w:pPr>
    </w:p>
    <w:p w14:paraId="60AB1776" w14:textId="77777777" w:rsidR="00316656" w:rsidRPr="00C336D3" w:rsidRDefault="00316656" w:rsidP="001B0F5F">
      <w:pPr>
        <w:jc w:val="both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 xml:space="preserve">The </w:t>
      </w:r>
      <w:r w:rsidR="00E46229" w:rsidRPr="00C336D3">
        <w:rPr>
          <w:rFonts w:ascii="Calibri" w:hAnsi="Calibri"/>
          <w:b/>
          <w:sz w:val="22"/>
          <w:szCs w:val="22"/>
        </w:rPr>
        <w:t>Attorney-Client S</w:t>
      </w:r>
      <w:r w:rsidRPr="00C336D3">
        <w:rPr>
          <w:rFonts w:ascii="Calibri" w:hAnsi="Calibri"/>
          <w:b/>
          <w:sz w:val="22"/>
          <w:szCs w:val="22"/>
        </w:rPr>
        <w:t xml:space="preserve">ession shall commence </w:t>
      </w:r>
      <w:r w:rsidR="00E46229" w:rsidRPr="00C336D3">
        <w:rPr>
          <w:rFonts w:ascii="Calibri" w:hAnsi="Calibri"/>
          <w:b/>
          <w:sz w:val="22"/>
          <w:szCs w:val="22"/>
        </w:rPr>
        <w:t xml:space="preserve">during the Regular Board meeting </w:t>
      </w:r>
      <w:r w:rsidRPr="00C336D3">
        <w:rPr>
          <w:rFonts w:ascii="Calibri" w:hAnsi="Calibri"/>
          <w:b/>
          <w:sz w:val="22"/>
          <w:szCs w:val="22"/>
        </w:rPr>
        <w:t xml:space="preserve">at an open meeting at which the person chairing the meeting shall announce the commencement and estimated length of the </w:t>
      </w:r>
      <w:r w:rsidR="00E46229" w:rsidRPr="00C336D3">
        <w:rPr>
          <w:rFonts w:ascii="Calibri" w:hAnsi="Calibri"/>
          <w:b/>
          <w:sz w:val="22"/>
          <w:szCs w:val="22"/>
        </w:rPr>
        <w:t>A</w:t>
      </w:r>
      <w:r w:rsidRPr="00C336D3">
        <w:rPr>
          <w:rFonts w:ascii="Calibri" w:hAnsi="Calibri"/>
          <w:b/>
          <w:sz w:val="22"/>
          <w:szCs w:val="22"/>
        </w:rPr>
        <w:t>ttorney-</w:t>
      </w:r>
      <w:r w:rsidR="00E46229" w:rsidRPr="00C336D3">
        <w:rPr>
          <w:rFonts w:ascii="Calibri" w:hAnsi="Calibri"/>
          <w:b/>
          <w:sz w:val="22"/>
          <w:szCs w:val="22"/>
        </w:rPr>
        <w:t>C</w:t>
      </w:r>
      <w:r w:rsidR="00290A6C" w:rsidRPr="00C336D3">
        <w:rPr>
          <w:rFonts w:ascii="Calibri" w:hAnsi="Calibri"/>
          <w:b/>
          <w:sz w:val="22"/>
          <w:szCs w:val="22"/>
        </w:rPr>
        <w:t>lient S</w:t>
      </w:r>
      <w:r w:rsidRPr="00C336D3">
        <w:rPr>
          <w:rFonts w:ascii="Calibri" w:hAnsi="Calibri"/>
          <w:b/>
          <w:sz w:val="22"/>
          <w:szCs w:val="22"/>
        </w:rPr>
        <w:t xml:space="preserve">ession and the names of the </w:t>
      </w:r>
      <w:proofErr w:type="gramStart"/>
      <w:r w:rsidRPr="00C336D3">
        <w:rPr>
          <w:rFonts w:ascii="Calibri" w:hAnsi="Calibri"/>
          <w:b/>
          <w:sz w:val="22"/>
          <w:szCs w:val="22"/>
        </w:rPr>
        <w:t>persons</w:t>
      </w:r>
      <w:proofErr w:type="gramEnd"/>
      <w:r w:rsidRPr="00C336D3">
        <w:rPr>
          <w:rFonts w:ascii="Calibri" w:hAnsi="Calibri"/>
          <w:b/>
          <w:sz w:val="22"/>
          <w:szCs w:val="22"/>
        </w:rPr>
        <w:t xml:space="preserve"> attend</w:t>
      </w:r>
      <w:r w:rsidR="002E6823" w:rsidRPr="00C336D3">
        <w:rPr>
          <w:rFonts w:ascii="Calibri" w:hAnsi="Calibri"/>
          <w:b/>
          <w:sz w:val="22"/>
          <w:szCs w:val="22"/>
        </w:rPr>
        <w:t>ing.  At the conclusion of the A</w:t>
      </w:r>
      <w:r w:rsidRPr="00C336D3">
        <w:rPr>
          <w:rFonts w:ascii="Calibri" w:hAnsi="Calibri"/>
          <w:b/>
          <w:sz w:val="22"/>
          <w:szCs w:val="22"/>
        </w:rPr>
        <w:t>ttorney-</w:t>
      </w:r>
      <w:r w:rsidR="002E6823" w:rsidRPr="00C336D3">
        <w:rPr>
          <w:rFonts w:ascii="Calibri" w:hAnsi="Calibri"/>
          <w:b/>
          <w:sz w:val="22"/>
          <w:szCs w:val="22"/>
        </w:rPr>
        <w:t>C</w:t>
      </w:r>
      <w:r w:rsidR="00290A6C" w:rsidRPr="00C336D3">
        <w:rPr>
          <w:rFonts w:ascii="Calibri" w:hAnsi="Calibri"/>
          <w:b/>
          <w:sz w:val="22"/>
          <w:szCs w:val="22"/>
        </w:rPr>
        <w:t>lient S</w:t>
      </w:r>
      <w:r w:rsidRPr="00C336D3">
        <w:rPr>
          <w:rFonts w:ascii="Calibri" w:hAnsi="Calibri"/>
          <w:b/>
          <w:sz w:val="22"/>
          <w:szCs w:val="22"/>
        </w:rPr>
        <w:t xml:space="preserve">ession, the </w:t>
      </w:r>
      <w:r w:rsidR="0008599B">
        <w:rPr>
          <w:rFonts w:ascii="Calibri" w:hAnsi="Calibri"/>
          <w:b/>
          <w:sz w:val="22"/>
          <w:szCs w:val="22"/>
        </w:rPr>
        <w:t xml:space="preserve">Regular </w:t>
      </w:r>
      <w:r w:rsidR="00290A6C" w:rsidRPr="00C336D3">
        <w:rPr>
          <w:rFonts w:ascii="Calibri" w:hAnsi="Calibri"/>
          <w:b/>
          <w:sz w:val="22"/>
          <w:szCs w:val="22"/>
        </w:rPr>
        <w:t xml:space="preserve">Board </w:t>
      </w:r>
      <w:r w:rsidRPr="00C336D3">
        <w:rPr>
          <w:rFonts w:ascii="Calibri" w:hAnsi="Calibri"/>
          <w:b/>
          <w:sz w:val="22"/>
          <w:szCs w:val="22"/>
        </w:rPr>
        <w:t xml:space="preserve">meeting shall be reopened, and the person chairing the meeting shall announce the termination of the </w:t>
      </w:r>
      <w:r w:rsidR="00E46229" w:rsidRPr="00C336D3">
        <w:rPr>
          <w:rFonts w:ascii="Calibri" w:hAnsi="Calibri"/>
          <w:b/>
          <w:sz w:val="22"/>
          <w:szCs w:val="22"/>
        </w:rPr>
        <w:t xml:space="preserve">Attorney-Client </w:t>
      </w:r>
      <w:r w:rsidR="00290A6C" w:rsidRPr="00C336D3">
        <w:rPr>
          <w:rFonts w:ascii="Calibri" w:hAnsi="Calibri"/>
          <w:b/>
          <w:sz w:val="22"/>
          <w:szCs w:val="22"/>
        </w:rPr>
        <w:t>S</w:t>
      </w:r>
      <w:r w:rsidRPr="00C336D3">
        <w:rPr>
          <w:rFonts w:ascii="Calibri" w:hAnsi="Calibri"/>
          <w:b/>
          <w:sz w:val="22"/>
          <w:szCs w:val="22"/>
        </w:rPr>
        <w:t>ession.</w:t>
      </w:r>
    </w:p>
    <w:p w14:paraId="1EAFEA4E" w14:textId="77777777" w:rsidR="00774886" w:rsidRPr="00C336D3" w:rsidRDefault="00774886" w:rsidP="00316656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14:paraId="5DBC6882" w14:textId="77777777" w:rsidR="00F6390A" w:rsidRPr="00C336D3" w:rsidRDefault="00F6390A" w:rsidP="001B0F5F">
      <w:pPr>
        <w:jc w:val="both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bCs/>
          <w:sz w:val="22"/>
          <w:szCs w:val="22"/>
        </w:rPr>
        <w:t>If you have any quest</w:t>
      </w:r>
      <w:r w:rsidR="0077786F" w:rsidRPr="00C336D3">
        <w:rPr>
          <w:rFonts w:ascii="Calibri" w:hAnsi="Calibri"/>
          <w:b/>
          <w:bCs/>
          <w:sz w:val="22"/>
          <w:szCs w:val="22"/>
        </w:rPr>
        <w:t>ions, please call (813) 870-8701</w:t>
      </w:r>
      <w:r w:rsidRPr="00C336D3">
        <w:rPr>
          <w:rFonts w:ascii="Calibri" w:hAnsi="Calibri"/>
          <w:b/>
          <w:bCs/>
          <w:sz w:val="22"/>
          <w:szCs w:val="22"/>
        </w:rPr>
        <w:t>.</w:t>
      </w:r>
    </w:p>
    <w:p w14:paraId="20022995" w14:textId="77777777" w:rsidR="00F6390A" w:rsidRPr="00C336D3" w:rsidRDefault="00F6390A">
      <w:pPr>
        <w:ind w:left="720" w:hanging="720"/>
        <w:rPr>
          <w:rFonts w:ascii="Calibri" w:hAnsi="Calibri"/>
          <w:b/>
          <w:sz w:val="22"/>
          <w:szCs w:val="22"/>
        </w:rPr>
      </w:pP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  <w:r w:rsidRPr="00C336D3">
        <w:rPr>
          <w:rFonts w:ascii="Calibri" w:hAnsi="Calibri"/>
          <w:b/>
          <w:sz w:val="22"/>
          <w:szCs w:val="22"/>
        </w:rPr>
        <w:tab/>
      </w:r>
    </w:p>
    <w:sectPr w:rsidR="00F6390A" w:rsidRPr="00C336D3" w:rsidSect="00290A6C">
      <w:pgSz w:w="12240" w:h="15840" w:code="1"/>
      <w:pgMar w:top="90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966"/>
    <w:multiLevelType w:val="hybridMultilevel"/>
    <w:tmpl w:val="2278B63C"/>
    <w:lvl w:ilvl="0" w:tplc="AABC9AEA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70C5E"/>
    <w:multiLevelType w:val="hybridMultilevel"/>
    <w:tmpl w:val="9F088956"/>
    <w:lvl w:ilvl="0" w:tplc="9918D95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6816A6"/>
    <w:multiLevelType w:val="singleLevel"/>
    <w:tmpl w:val="12080BC6"/>
    <w:lvl w:ilvl="0">
      <w:start w:val="16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 w16cid:durableId="287712127">
    <w:abstractNumId w:val="2"/>
  </w:num>
  <w:num w:numId="2" w16cid:durableId="907229308">
    <w:abstractNumId w:val="0"/>
  </w:num>
  <w:num w:numId="3" w16cid:durableId="55785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11DC456-2557-4F81-84FF-602C39A5E713}"/>
    <w:docVar w:name="dgnword-eventsink" w:val="636378640"/>
  </w:docVars>
  <w:rsids>
    <w:rsidRoot w:val="00121E07"/>
    <w:rsid w:val="0002741A"/>
    <w:rsid w:val="00053256"/>
    <w:rsid w:val="00055B17"/>
    <w:rsid w:val="0008599B"/>
    <w:rsid w:val="000903CF"/>
    <w:rsid w:val="000B6D50"/>
    <w:rsid w:val="000C6C41"/>
    <w:rsid w:val="000D01B3"/>
    <w:rsid w:val="000E0E66"/>
    <w:rsid w:val="000E7194"/>
    <w:rsid w:val="00121E07"/>
    <w:rsid w:val="001432E8"/>
    <w:rsid w:val="00144E6A"/>
    <w:rsid w:val="001541A8"/>
    <w:rsid w:val="001563F5"/>
    <w:rsid w:val="001615FB"/>
    <w:rsid w:val="00172AA1"/>
    <w:rsid w:val="00172D6C"/>
    <w:rsid w:val="00181958"/>
    <w:rsid w:val="001A0E54"/>
    <w:rsid w:val="001A501D"/>
    <w:rsid w:val="001B0F5F"/>
    <w:rsid w:val="001D5AFD"/>
    <w:rsid w:val="001E2E2B"/>
    <w:rsid w:val="001E7CEA"/>
    <w:rsid w:val="001F1E58"/>
    <w:rsid w:val="001F6825"/>
    <w:rsid w:val="00201A45"/>
    <w:rsid w:val="00213940"/>
    <w:rsid w:val="00215734"/>
    <w:rsid w:val="002217BB"/>
    <w:rsid w:val="002516E0"/>
    <w:rsid w:val="00273F23"/>
    <w:rsid w:val="0028544B"/>
    <w:rsid w:val="00290A6C"/>
    <w:rsid w:val="002919BD"/>
    <w:rsid w:val="002C1811"/>
    <w:rsid w:val="002E6823"/>
    <w:rsid w:val="002F2CA6"/>
    <w:rsid w:val="003029F4"/>
    <w:rsid w:val="00310BC0"/>
    <w:rsid w:val="00316656"/>
    <w:rsid w:val="0034177B"/>
    <w:rsid w:val="00375C1C"/>
    <w:rsid w:val="00393C0E"/>
    <w:rsid w:val="003971F2"/>
    <w:rsid w:val="003B6790"/>
    <w:rsid w:val="003C3D98"/>
    <w:rsid w:val="003C4945"/>
    <w:rsid w:val="003C5CB9"/>
    <w:rsid w:val="003D54A1"/>
    <w:rsid w:val="003E102D"/>
    <w:rsid w:val="004046AB"/>
    <w:rsid w:val="0040594E"/>
    <w:rsid w:val="00413C26"/>
    <w:rsid w:val="004355E9"/>
    <w:rsid w:val="00450FEE"/>
    <w:rsid w:val="00461981"/>
    <w:rsid w:val="00470594"/>
    <w:rsid w:val="004804E1"/>
    <w:rsid w:val="004A4A74"/>
    <w:rsid w:val="004C44F6"/>
    <w:rsid w:val="004D4942"/>
    <w:rsid w:val="004F345F"/>
    <w:rsid w:val="00544D61"/>
    <w:rsid w:val="00562062"/>
    <w:rsid w:val="00563A84"/>
    <w:rsid w:val="00572B2E"/>
    <w:rsid w:val="0059223B"/>
    <w:rsid w:val="00592E79"/>
    <w:rsid w:val="005A448F"/>
    <w:rsid w:val="005C2749"/>
    <w:rsid w:val="005D5579"/>
    <w:rsid w:val="005E4DF1"/>
    <w:rsid w:val="00624FE1"/>
    <w:rsid w:val="00626D4B"/>
    <w:rsid w:val="00637B83"/>
    <w:rsid w:val="00641657"/>
    <w:rsid w:val="00670D4E"/>
    <w:rsid w:val="00675CD4"/>
    <w:rsid w:val="006B1B94"/>
    <w:rsid w:val="006C0450"/>
    <w:rsid w:val="006C7F26"/>
    <w:rsid w:val="006D4A07"/>
    <w:rsid w:val="006D7231"/>
    <w:rsid w:val="00704634"/>
    <w:rsid w:val="0070545E"/>
    <w:rsid w:val="007210FE"/>
    <w:rsid w:val="0073769C"/>
    <w:rsid w:val="0074145D"/>
    <w:rsid w:val="00754332"/>
    <w:rsid w:val="007631EE"/>
    <w:rsid w:val="0077469E"/>
    <w:rsid w:val="00774886"/>
    <w:rsid w:val="00777628"/>
    <w:rsid w:val="0077786F"/>
    <w:rsid w:val="007855D5"/>
    <w:rsid w:val="0079394A"/>
    <w:rsid w:val="00797A13"/>
    <w:rsid w:val="007B50E4"/>
    <w:rsid w:val="007B6A35"/>
    <w:rsid w:val="007F3C16"/>
    <w:rsid w:val="007F5BA0"/>
    <w:rsid w:val="0081666B"/>
    <w:rsid w:val="008459E5"/>
    <w:rsid w:val="00846002"/>
    <w:rsid w:val="008472CB"/>
    <w:rsid w:val="008549B0"/>
    <w:rsid w:val="00861E2A"/>
    <w:rsid w:val="008800B0"/>
    <w:rsid w:val="00883565"/>
    <w:rsid w:val="00884418"/>
    <w:rsid w:val="00886C75"/>
    <w:rsid w:val="0089327D"/>
    <w:rsid w:val="008A1F97"/>
    <w:rsid w:val="008B02AE"/>
    <w:rsid w:val="008C5DA6"/>
    <w:rsid w:val="008D412C"/>
    <w:rsid w:val="008E50A5"/>
    <w:rsid w:val="008F1C67"/>
    <w:rsid w:val="008F21DC"/>
    <w:rsid w:val="008F45D1"/>
    <w:rsid w:val="009110A2"/>
    <w:rsid w:val="00917DDB"/>
    <w:rsid w:val="00920C7C"/>
    <w:rsid w:val="009351FA"/>
    <w:rsid w:val="00937EC4"/>
    <w:rsid w:val="009459B2"/>
    <w:rsid w:val="009816F2"/>
    <w:rsid w:val="009A11A6"/>
    <w:rsid w:val="009A5A2D"/>
    <w:rsid w:val="009B53F8"/>
    <w:rsid w:val="009B698F"/>
    <w:rsid w:val="009D4A49"/>
    <w:rsid w:val="009F03BB"/>
    <w:rsid w:val="00A14FDF"/>
    <w:rsid w:val="00A409D8"/>
    <w:rsid w:val="00A52558"/>
    <w:rsid w:val="00A6273B"/>
    <w:rsid w:val="00AC6E4F"/>
    <w:rsid w:val="00AC782F"/>
    <w:rsid w:val="00AD4584"/>
    <w:rsid w:val="00AD7DF7"/>
    <w:rsid w:val="00AE7F78"/>
    <w:rsid w:val="00AF6023"/>
    <w:rsid w:val="00B0669F"/>
    <w:rsid w:val="00B103AD"/>
    <w:rsid w:val="00B1725A"/>
    <w:rsid w:val="00B736C0"/>
    <w:rsid w:val="00B8029B"/>
    <w:rsid w:val="00B84578"/>
    <w:rsid w:val="00B934C1"/>
    <w:rsid w:val="00B934CE"/>
    <w:rsid w:val="00BA300C"/>
    <w:rsid w:val="00BA6A05"/>
    <w:rsid w:val="00C20837"/>
    <w:rsid w:val="00C336D3"/>
    <w:rsid w:val="00C77AF2"/>
    <w:rsid w:val="00C814DA"/>
    <w:rsid w:val="00C85122"/>
    <w:rsid w:val="00C91394"/>
    <w:rsid w:val="00C9541E"/>
    <w:rsid w:val="00CF1EFE"/>
    <w:rsid w:val="00D015A9"/>
    <w:rsid w:val="00D31209"/>
    <w:rsid w:val="00D6320D"/>
    <w:rsid w:val="00D63629"/>
    <w:rsid w:val="00D70A3D"/>
    <w:rsid w:val="00D77738"/>
    <w:rsid w:val="00D93BD3"/>
    <w:rsid w:val="00DC61F2"/>
    <w:rsid w:val="00DD752F"/>
    <w:rsid w:val="00DE7978"/>
    <w:rsid w:val="00E00979"/>
    <w:rsid w:val="00E22828"/>
    <w:rsid w:val="00E420C4"/>
    <w:rsid w:val="00E46229"/>
    <w:rsid w:val="00E578FE"/>
    <w:rsid w:val="00E64DDE"/>
    <w:rsid w:val="00E663ED"/>
    <w:rsid w:val="00E72F28"/>
    <w:rsid w:val="00EA198A"/>
    <w:rsid w:val="00EA6F11"/>
    <w:rsid w:val="00EB369F"/>
    <w:rsid w:val="00EF464E"/>
    <w:rsid w:val="00F10353"/>
    <w:rsid w:val="00F151D6"/>
    <w:rsid w:val="00F43F78"/>
    <w:rsid w:val="00F46906"/>
    <w:rsid w:val="00F5493C"/>
    <w:rsid w:val="00F6390A"/>
    <w:rsid w:val="00F72BF5"/>
    <w:rsid w:val="00F809E0"/>
    <w:rsid w:val="00F91D9B"/>
    <w:rsid w:val="00F92866"/>
    <w:rsid w:val="00FA63D0"/>
    <w:rsid w:val="00F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0FFF5"/>
  <w15:chartTrackingRefBased/>
  <w15:docId w15:val="{CFFB826D-7B0A-494E-A22D-F0AEB239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ind w:left="1440" w:hanging="14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BodyTextIndent">
    <w:name w:val="Body Text Indent"/>
    <w:basedOn w:val="Normal"/>
    <w:pPr>
      <w:ind w:left="1440" w:hanging="1440"/>
    </w:pPr>
    <w:rPr>
      <w:b/>
    </w:rPr>
  </w:style>
  <w:style w:type="paragraph" w:styleId="BodyTextIndent2">
    <w:name w:val="Body Text Indent 2"/>
    <w:basedOn w:val="Normal"/>
    <w:pPr>
      <w:ind w:left="720" w:hanging="720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2CB"/>
    <w:pPr>
      <w:ind w:left="720"/>
    </w:pPr>
  </w:style>
  <w:style w:type="character" w:styleId="CommentReference">
    <w:name w:val="annotation reference"/>
    <w:rsid w:val="00637B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7B83"/>
    <w:rPr>
      <w:sz w:val="20"/>
    </w:rPr>
  </w:style>
  <w:style w:type="character" w:customStyle="1" w:styleId="CommentTextChar">
    <w:name w:val="Comment Text Char"/>
    <w:link w:val="CommentText"/>
    <w:rsid w:val="00637B83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637B83"/>
    <w:rPr>
      <w:b/>
      <w:bCs/>
    </w:rPr>
  </w:style>
  <w:style w:type="character" w:customStyle="1" w:styleId="CommentSubjectChar">
    <w:name w:val="Comment Subject Char"/>
    <w:link w:val="CommentSubject"/>
    <w:rsid w:val="00637B83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7631EE"/>
    <w:rPr>
      <w:rFonts w:ascii="CG Times" w:hAnsi="CG Times"/>
      <w:sz w:val="24"/>
    </w:rPr>
  </w:style>
  <w:style w:type="character" w:styleId="Hyperlink">
    <w:name w:val="Hyperlink"/>
    <w:rsid w:val="00C954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2BCC-6C9A-4A35-BE2C-6D4EA8C9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1599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</vt:lpstr>
    </vt:vector>
  </TitlesOfParts>
  <Company>HCAA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</dc:title>
  <dc:subject/>
  <dc:creator>Linda Greif</dc:creator>
  <cp:keywords/>
  <cp:lastModifiedBy>Ashley Cohnes</cp:lastModifiedBy>
  <cp:revision>2</cp:revision>
  <cp:lastPrinted>2023-10-25T14:42:00Z</cp:lastPrinted>
  <dcterms:created xsi:type="dcterms:W3CDTF">2025-09-23T14:06:00Z</dcterms:created>
  <dcterms:modified xsi:type="dcterms:W3CDTF">2025-09-23T14:06:00Z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51376eee-9a69-446f-8aad-3e161b8338e9</vt:lpwstr>
  </property>
</Properties>
</file>